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MILTON NORTH CAROLINA TOWN HALL</w:t>
      </w:r>
    </w:p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TUESDAY </w:t>
      </w:r>
      <w:r>
        <w:rPr>
          <w:rFonts w:ascii="Times New Roman" w:hAnsi="Times New Roman" w:cs="Times New Roman"/>
          <w:b/>
          <w:bCs/>
          <w:sz w:val="20"/>
          <w:szCs w:val="20"/>
        </w:rPr>
        <w:t>August 12</w:t>
      </w:r>
      <w:r w:rsidRPr="00F26DF8">
        <w:rPr>
          <w:rFonts w:ascii="Times New Roman" w:hAnsi="Times New Roman" w:cs="Times New Roman"/>
          <w:b/>
          <w:bCs/>
          <w:sz w:val="20"/>
          <w:szCs w:val="20"/>
        </w:rPr>
        <w:t>, 2025----7:00 PM. AGENDA</w:t>
      </w:r>
    </w:p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Town Offices: 173 Broad Street </w:t>
      </w:r>
    </w:p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Town Hall Meetings: 11928 Academy Street</w:t>
      </w:r>
    </w:p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Town Hall Hours: Tuesdays 9:00 am-5:00 pm.</w:t>
      </w:r>
    </w:p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Thursdays- 4:00 pm.-7:00 pm. Payments Only</w:t>
      </w:r>
    </w:p>
    <w:p w:rsidR="0054126A" w:rsidRPr="00F26DF8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CALL MEETING TO ORDER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PLEDGE OF ALLEGIANCE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APPROVALS:</w:t>
      </w:r>
    </w:p>
    <w:p w:rsidR="0054126A" w:rsidRPr="00F26DF8" w:rsidRDefault="0054126A" w:rsidP="0054126A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Approval of the Agenda for </w:t>
      </w:r>
      <w:r>
        <w:rPr>
          <w:rFonts w:ascii="Times New Roman" w:hAnsi="Times New Roman" w:cs="Times New Roman"/>
          <w:b/>
          <w:bCs/>
          <w:sz w:val="20"/>
          <w:szCs w:val="20"/>
        </w:rPr>
        <w:t>August 12, 2025</w:t>
      </w:r>
    </w:p>
    <w:p w:rsidR="0054126A" w:rsidRPr="00F26DF8" w:rsidRDefault="0054126A" w:rsidP="0054126A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Approval of Minutes for July 08, 2025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MAYOR REPORT: Mayor Angela Upchurch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FINANCIAL REPORT: Elizabeth Lattime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PUBLIC COMMENTS: 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OLD BUSINESS: Mayor Angela Upchurch </w:t>
      </w:r>
    </w:p>
    <w:p w:rsidR="0054126A" w:rsidRPr="0054126A" w:rsidRDefault="0054126A" w:rsidP="005412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4126A">
        <w:rPr>
          <w:rFonts w:ascii="Times New Roman" w:hAnsi="Times New Roman" w:cs="Times New Roman"/>
          <w:b/>
          <w:bCs/>
          <w:sz w:val="20"/>
          <w:szCs w:val="20"/>
        </w:rPr>
        <w:t>Consider final ACE Code Enforcement recommendations for nuisance ordinance abatement, and wording of current Parking Lot Ordinance, that will be up for public hearing August 28</w:t>
      </w:r>
      <w:r w:rsidR="008D32B3">
        <w:rPr>
          <w:rFonts w:ascii="Times New Roman" w:hAnsi="Times New Roman" w:cs="Times New Roman"/>
          <w:b/>
          <w:bCs/>
          <w:sz w:val="20"/>
          <w:szCs w:val="20"/>
        </w:rPr>
        <w:t>, 2025</w:t>
      </w:r>
    </w:p>
    <w:p w:rsidR="0054126A" w:rsidRPr="0054126A" w:rsidRDefault="0054126A" w:rsidP="0054126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4126A">
        <w:rPr>
          <w:rFonts w:ascii="Times New Roman" w:hAnsi="Times New Roman" w:cs="Times New Roman"/>
          <w:b/>
          <w:bCs/>
          <w:sz w:val="20"/>
          <w:szCs w:val="20"/>
        </w:rPr>
        <w:t>Tentative: Contract Approval for Scope of Work/WithersRavenel Water and Wastewater Systems Assessments for AIA Grant, pending DEQ Approval (If document is ready)</w:t>
      </w:r>
    </w:p>
    <w:p w:rsidR="0054126A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>NEW BUSINESS: Mayor Angela Upchurch</w:t>
      </w:r>
    </w:p>
    <w:p w:rsidR="0054126A" w:rsidRPr="0054126A" w:rsidRDefault="0054126A" w:rsidP="0054126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126A">
        <w:rPr>
          <w:rFonts w:ascii="Times New Roman" w:hAnsi="Times New Roman" w:cs="Times New Roman"/>
          <w:b/>
          <w:bCs/>
          <w:sz w:val="20"/>
          <w:szCs w:val="20"/>
        </w:rPr>
        <w:t>FEMA Hazardous Materials Resolution for Caswell County Emergency Services</w:t>
      </w:r>
    </w:p>
    <w:p w:rsidR="0054126A" w:rsidRPr="0054126A" w:rsidRDefault="0054126A" w:rsidP="0054126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126A">
        <w:rPr>
          <w:rFonts w:ascii="Times New Roman" w:hAnsi="Times New Roman" w:cs="Times New Roman"/>
          <w:b/>
          <w:bCs/>
          <w:sz w:val="20"/>
          <w:szCs w:val="20"/>
        </w:rPr>
        <w:t>Request from resident for Commissioners to consider an Appreciation Proclamation for an individual</w:t>
      </w:r>
    </w:p>
    <w:p w:rsidR="0054126A" w:rsidRPr="0054126A" w:rsidRDefault="0054126A" w:rsidP="0054126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4126A">
        <w:rPr>
          <w:rFonts w:ascii="Times New Roman" w:hAnsi="Times New Roman" w:cs="Times New Roman"/>
          <w:b/>
          <w:bCs/>
          <w:sz w:val="20"/>
          <w:szCs w:val="20"/>
        </w:rPr>
        <w:t>Discuss present situation of Race Track Road water line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t xml:space="preserve">COMMISSIONERS REPORT: </w:t>
      </w:r>
      <w:r w:rsidRPr="009C071C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Town Clerk Shirley Wilson EDC Report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 July 14, 2025 and August 11, 2025</w:t>
      </w:r>
    </w:p>
    <w:p w:rsidR="0054126A" w:rsidRPr="00F26DF8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6DF8">
        <w:rPr>
          <w:rFonts w:ascii="Times New Roman" w:hAnsi="Times New Roman" w:cs="Times New Roman"/>
          <w:b/>
          <w:bCs/>
          <w:sz w:val="20"/>
          <w:szCs w:val="20"/>
        </w:rPr>
        <w:br/>
        <w:t>CLOSE OF MEETING:</w:t>
      </w:r>
    </w:p>
    <w:p w:rsidR="0054126A" w:rsidRDefault="0054126A" w:rsidP="0054126A">
      <w:pPr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Default="0054126A" w:rsidP="0054126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126A" w:rsidRPr="0054126A" w:rsidRDefault="0054126A" w:rsidP="0054126A"/>
    <w:p w:rsidR="0054126A" w:rsidRDefault="0054126A" w:rsidP="0054126A">
      <w:pPr>
        <w:rPr>
          <w:b/>
          <w:bCs/>
        </w:rPr>
      </w:pPr>
    </w:p>
    <w:p w:rsidR="0054126A" w:rsidRDefault="0054126A" w:rsidP="0054126A">
      <w:pPr>
        <w:rPr>
          <w:b/>
          <w:bCs/>
        </w:rPr>
      </w:pPr>
    </w:p>
    <w:p w:rsidR="0054126A" w:rsidRDefault="0054126A" w:rsidP="0054126A">
      <w:pPr>
        <w:rPr>
          <w:b/>
          <w:bCs/>
        </w:rPr>
      </w:pPr>
    </w:p>
    <w:p w:rsidR="0054126A" w:rsidRDefault="0054126A" w:rsidP="0054126A">
      <w:pPr>
        <w:rPr>
          <w:b/>
          <w:bCs/>
        </w:rPr>
      </w:pPr>
    </w:p>
    <w:p w:rsidR="0054126A" w:rsidRDefault="0054126A" w:rsidP="0054126A">
      <w:pPr>
        <w:rPr>
          <w:b/>
          <w:bCs/>
        </w:rPr>
      </w:pPr>
    </w:p>
    <w:sectPr w:rsidR="0054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491"/>
    <w:multiLevelType w:val="multilevel"/>
    <w:tmpl w:val="839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80D4C"/>
    <w:multiLevelType w:val="multilevel"/>
    <w:tmpl w:val="BCD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D6835"/>
    <w:multiLevelType w:val="multilevel"/>
    <w:tmpl w:val="FB8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03086"/>
    <w:multiLevelType w:val="multilevel"/>
    <w:tmpl w:val="90D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37824"/>
    <w:multiLevelType w:val="multilevel"/>
    <w:tmpl w:val="A52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00D5D"/>
    <w:multiLevelType w:val="multilevel"/>
    <w:tmpl w:val="CAC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F74EF"/>
    <w:multiLevelType w:val="multilevel"/>
    <w:tmpl w:val="A42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328816">
    <w:abstractNumId w:val="5"/>
  </w:num>
  <w:num w:numId="2" w16cid:durableId="1942644514">
    <w:abstractNumId w:val="6"/>
  </w:num>
  <w:num w:numId="3" w16cid:durableId="2022196056">
    <w:abstractNumId w:val="2"/>
  </w:num>
  <w:num w:numId="4" w16cid:durableId="878053024">
    <w:abstractNumId w:val="4"/>
  </w:num>
  <w:num w:numId="5" w16cid:durableId="4134338">
    <w:abstractNumId w:val="3"/>
  </w:num>
  <w:num w:numId="6" w16cid:durableId="460660207">
    <w:abstractNumId w:val="1"/>
  </w:num>
  <w:num w:numId="7" w16cid:durableId="209061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6A"/>
    <w:rsid w:val="0054126A"/>
    <w:rsid w:val="008D32B3"/>
    <w:rsid w:val="00E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CE80"/>
  <w15:chartTrackingRefBased/>
  <w15:docId w15:val="{D27A9BF1-D986-49F0-88F2-D810D61F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A"/>
  </w:style>
  <w:style w:type="paragraph" w:styleId="Heading1">
    <w:name w:val="heading 1"/>
    <w:basedOn w:val="Normal"/>
    <w:next w:val="Normal"/>
    <w:link w:val="Heading1Char"/>
    <w:uiPriority w:val="9"/>
    <w:qFormat/>
    <w:rsid w:val="00541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2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2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2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2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2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2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2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Shirley Wilson</cp:lastModifiedBy>
  <cp:revision>3</cp:revision>
  <dcterms:created xsi:type="dcterms:W3CDTF">2025-08-06T18:28:00Z</dcterms:created>
  <dcterms:modified xsi:type="dcterms:W3CDTF">2025-08-06T18:37:00Z</dcterms:modified>
</cp:coreProperties>
</file>